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0D690" w14:textId="77777777" w:rsidR="00B50A7B" w:rsidRPr="00B50A7B" w:rsidRDefault="00B50A7B" w:rsidP="00B50A7B">
      <w:p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B50A7B">
        <w:rPr>
          <w:rFonts w:ascii="Segoe UI" w:eastAsia="Times New Roman" w:hAnsi="Segoe UI" w:cs="Segoe UI"/>
          <w:b/>
          <w:bCs/>
          <w:kern w:val="0"/>
          <w:sz w:val="21"/>
          <w:szCs w:val="21"/>
          <w:shd w:val="clear" w:color="auto" w:fill="FFFFFF"/>
          <w14:ligatures w14:val="none"/>
        </w:rPr>
        <w:t>General Counsel</w:t>
      </w:r>
    </w:p>
    <w:p w14:paraId="46043119" w14:textId="77777777" w:rsidR="00B50A7B" w:rsidRPr="00B50A7B" w:rsidRDefault="00B50A7B" w:rsidP="00B50A7B">
      <w:p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B50A7B">
        <w:rPr>
          <w:rFonts w:ascii="Segoe UI" w:eastAsia="Times New Roman" w:hAnsi="Segoe UI" w:cs="Segoe UI"/>
          <w:kern w:val="0"/>
          <w:sz w:val="21"/>
          <w:szCs w:val="21"/>
          <w:shd w:val="clear" w:color="auto" w:fill="FFFFFF"/>
          <w14:ligatures w14:val="none"/>
        </w:rPr>
        <w:t>The General Counsel is the head of Syncarpha Capital’s legal department and is responsible for all legal affairs of the company, including, but not limited to, transactional, governance, and compliance matters. This role involves providing legal counsel to all departments within the organization. In managing the legal department, the General Counsel will have direct reports and will report to the CEO.</w:t>
      </w:r>
    </w:p>
    <w:p w14:paraId="29DC5D4E" w14:textId="77777777" w:rsidR="00B50A7B" w:rsidRPr="00B50A7B" w:rsidRDefault="00B50A7B" w:rsidP="00B50A7B">
      <w:p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B50A7B">
        <w:rPr>
          <w:rFonts w:ascii="Segoe UI" w:eastAsia="Times New Roman" w:hAnsi="Segoe UI" w:cs="Segoe UI"/>
          <w:kern w:val="0"/>
          <w:sz w:val="21"/>
          <w:szCs w:val="21"/>
          <w:shd w:val="clear" w:color="auto" w:fill="FFFFFF"/>
          <w14:ligatures w14:val="none"/>
        </w:rPr>
        <w:br/>
      </w:r>
    </w:p>
    <w:p w14:paraId="05F44F48" w14:textId="77777777" w:rsidR="00B50A7B" w:rsidRPr="00B50A7B" w:rsidRDefault="00B50A7B" w:rsidP="00B50A7B">
      <w:p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B50A7B">
        <w:rPr>
          <w:rFonts w:ascii="Segoe UI" w:eastAsia="Times New Roman" w:hAnsi="Segoe UI" w:cs="Segoe UI"/>
          <w:b/>
          <w:bCs/>
          <w:kern w:val="0"/>
          <w:sz w:val="21"/>
          <w:szCs w:val="21"/>
          <w:shd w:val="clear" w:color="auto" w:fill="FFFFFF"/>
          <w14:ligatures w14:val="none"/>
        </w:rPr>
        <w:t>Responsibilities:</w:t>
      </w:r>
    </w:p>
    <w:p w14:paraId="08923DC0" w14:textId="77777777" w:rsidR="00B50A7B" w:rsidRPr="00B50A7B" w:rsidRDefault="00B50A7B" w:rsidP="00B50A7B">
      <w:pPr>
        <w:numPr>
          <w:ilvl w:val="0"/>
          <w:numId w:val="1"/>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B50A7B">
        <w:rPr>
          <w:rFonts w:ascii="Segoe UI" w:eastAsia="Times New Roman" w:hAnsi="Segoe UI" w:cs="Segoe UI"/>
          <w:kern w:val="0"/>
          <w:sz w:val="21"/>
          <w:szCs w:val="21"/>
          <w:shd w:val="clear" w:color="auto" w:fill="FFFFFF"/>
          <w14:ligatures w14:val="none"/>
        </w:rPr>
        <w:t xml:space="preserve">Manage </w:t>
      </w:r>
      <w:proofErr w:type="spellStart"/>
      <w:r w:rsidRPr="00B50A7B">
        <w:rPr>
          <w:rFonts w:ascii="Segoe UI" w:eastAsia="Times New Roman" w:hAnsi="Segoe UI" w:cs="Segoe UI"/>
          <w:kern w:val="0"/>
          <w:sz w:val="21"/>
          <w:szCs w:val="21"/>
          <w:shd w:val="clear" w:color="auto" w:fill="FFFFFF"/>
          <w14:ligatures w14:val="none"/>
        </w:rPr>
        <w:t>Syncarpha’s</w:t>
      </w:r>
      <w:proofErr w:type="spellEnd"/>
      <w:r w:rsidRPr="00B50A7B">
        <w:rPr>
          <w:rFonts w:ascii="Segoe UI" w:eastAsia="Times New Roman" w:hAnsi="Segoe UI" w:cs="Segoe UI"/>
          <w:kern w:val="0"/>
          <w:sz w:val="21"/>
          <w:szCs w:val="21"/>
          <w:shd w:val="clear" w:color="auto" w:fill="FFFFFF"/>
          <w14:ligatures w14:val="none"/>
        </w:rPr>
        <w:t xml:space="preserve"> legal risk and cost across all aspects of our business - development, construction and permanent financing, tax equity investment/sale of Investment Tax Credits, mergers and acquisitions (M&amp;A), engineering, procurement and construction (EPC), asset management, human resources, and compliance - while executing our business strategy.</w:t>
      </w:r>
    </w:p>
    <w:p w14:paraId="6D5791E4" w14:textId="77777777" w:rsidR="00B50A7B" w:rsidRPr="00B50A7B" w:rsidRDefault="00B50A7B" w:rsidP="00B50A7B">
      <w:pPr>
        <w:numPr>
          <w:ilvl w:val="0"/>
          <w:numId w:val="1"/>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B50A7B">
        <w:rPr>
          <w:rFonts w:ascii="Segoe UI" w:eastAsia="Times New Roman" w:hAnsi="Segoe UI" w:cs="Segoe UI"/>
          <w:kern w:val="0"/>
          <w:sz w:val="21"/>
          <w:szCs w:val="21"/>
          <w:shd w:val="clear" w:color="auto" w:fill="FFFFFF"/>
          <w14:ligatures w14:val="none"/>
        </w:rPr>
        <w:t xml:space="preserve">Develop, implement, and manage </w:t>
      </w:r>
      <w:proofErr w:type="spellStart"/>
      <w:r w:rsidRPr="00B50A7B">
        <w:rPr>
          <w:rFonts w:ascii="Segoe UI" w:eastAsia="Times New Roman" w:hAnsi="Segoe UI" w:cs="Segoe UI"/>
          <w:kern w:val="0"/>
          <w:sz w:val="21"/>
          <w:szCs w:val="21"/>
          <w:shd w:val="clear" w:color="auto" w:fill="FFFFFF"/>
          <w14:ligatures w14:val="none"/>
        </w:rPr>
        <w:t>Syncarpha’s</w:t>
      </w:r>
      <w:proofErr w:type="spellEnd"/>
      <w:r w:rsidRPr="00B50A7B">
        <w:rPr>
          <w:rFonts w:ascii="Segoe UI" w:eastAsia="Times New Roman" w:hAnsi="Segoe UI" w:cs="Segoe UI"/>
          <w:kern w:val="0"/>
          <w:sz w:val="21"/>
          <w:szCs w:val="21"/>
          <w:shd w:val="clear" w:color="auto" w:fill="FFFFFF"/>
          <w14:ligatures w14:val="none"/>
        </w:rPr>
        <w:t xml:space="preserve"> compliance program.</w:t>
      </w:r>
    </w:p>
    <w:p w14:paraId="5384B8EF" w14:textId="77777777" w:rsidR="00B50A7B" w:rsidRPr="00B50A7B" w:rsidRDefault="00B50A7B" w:rsidP="00B50A7B">
      <w:pPr>
        <w:numPr>
          <w:ilvl w:val="0"/>
          <w:numId w:val="1"/>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B50A7B">
        <w:rPr>
          <w:rFonts w:ascii="Segoe UI" w:eastAsia="Times New Roman" w:hAnsi="Segoe UI" w:cs="Segoe UI"/>
          <w:kern w:val="0"/>
          <w:sz w:val="21"/>
          <w:szCs w:val="21"/>
          <w:shd w:val="clear" w:color="auto" w:fill="FFFFFF"/>
          <w14:ligatures w14:val="none"/>
        </w:rPr>
        <w:t>Draft, review, negotiate, and close contracts, including:</w:t>
      </w:r>
    </w:p>
    <w:p w14:paraId="25B79240" w14:textId="77777777" w:rsidR="00B50A7B" w:rsidRPr="00B50A7B" w:rsidRDefault="00B50A7B" w:rsidP="00B50A7B">
      <w:pPr>
        <w:numPr>
          <w:ilvl w:val="0"/>
          <w:numId w:val="1"/>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B50A7B">
        <w:rPr>
          <w:rFonts w:ascii="Segoe UI" w:eastAsia="Times New Roman" w:hAnsi="Segoe UI" w:cs="Segoe UI"/>
          <w:kern w:val="0"/>
          <w:sz w:val="21"/>
          <w:szCs w:val="21"/>
          <w:shd w:val="clear" w:color="auto" w:fill="FFFFFF"/>
          <w14:ligatures w14:val="none"/>
        </w:rPr>
        <w:t>Real estate: lease and purchase options and closings, title insurance policies, etc.</w:t>
      </w:r>
    </w:p>
    <w:p w14:paraId="0E726A89" w14:textId="77777777" w:rsidR="00B50A7B" w:rsidRPr="00B50A7B" w:rsidRDefault="00B50A7B" w:rsidP="00B50A7B">
      <w:pPr>
        <w:numPr>
          <w:ilvl w:val="0"/>
          <w:numId w:val="1"/>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B50A7B">
        <w:rPr>
          <w:rFonts w:ascii="Segoe UI" w:eastAsia="Times New Roman" w:hAnsi="Segoe UI" w:cs="Segoe UI"/>
          <w:kern w:val="0"/>
          <w:sz w:val="21"/>
          <w:szCs w:val="21"/>
          <w:shd w:val="clear" w:color="auto" w:fill="FFFFFF"/>
          <w14:ligatures w14:val="none"/>
        </w:rPr>
        <w:t>Project finance documentation</w:t>
      </w:r>
    </w:p>
    <w:p w14:paraId="566DAF9B" w14:textId="77777777" w:rsidR="00B50A7B" w:rsidRPr="00B50A7B" w:rsidRDefault="00B50A7B" w:rsidP="00B50A7B">
      <w:pPr>
        <w:numPr>
          <w:ilvl w:val="0"/>
          <w:numId w:val="1"/>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B50A7B">
        <w:rPr>
          <w:rFonts w:ascii="Segoe UI" w:eastAsia="Times New Roman" w:hAnsi="Segoe UI" w:cs="Segoe UI"/>
          <w:kern w:val="0"/>
          <w:sz w:val="21"/>
          <w:szCs w:val="21"/>
          <w:shd w:val="clear" w:color="auto" w:fill="FFFFFF"/>
          <w14:ligatures w14:val="none"/>
        </w:rPr>
        <w:t xml:space="preserve">Entity formation and tax equity investment </w:t>
      </w:r>
    </w:p>
    <w:p w14:paraId="48F6C318" w14:textId="77777777" w:rsidR="00B50A7B" w:rsidRPr="00B50A7B" w:rsidRDefault="00B50A7B" w:rsidP="00B50A7B">
      <w:pPr>
        <w:numPr>
          <w:ilvl w:val="0"/>
          <w:numId w:val="1"/>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B50A7B">
        <w:rPr>
          <w:rFonts w:ascii="Segoe UI" w:eastAsia="Times New Roman" w:hAnsi="Segoe UI" w:cs="Segoe UI"/>
          <w:kern w:val="0"/>
          <w:sz w:val="21"/>
          <w:szCs w:val="21"/>
          <w:shd w:val="clear" w:color="auto" w:fill="FFFFFF"/>
          <w14:ligatures w14:val="none"/>
        </w:rPr>
        <w:t>EPC: turnkey EPC, equipment procurement, engineering services, etc.</w:t>
      </w:r>
    </w:p>
    <w:p w14:paraId="3DA75E3D" w14:textId="77777777" w:rsidR="00B50A7B" w:rsidRPr="00B50A7B" w:rsidRDefault="00B50A7B" w:rsidP="00B50A7B">
      <w:pPr>
        <w:numPr>
          <w:ilvl w:val="0"/>
          <w:numId w:val="1"/>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B50A7B">
        <w:rPr>
          <w:rFonts w:ascii="Segoe UI" w:eastAsia="Times New Roman" w:hAnsi="Segoe UI" w:cs="Segoe UI"/>
          <w:kern w:val="0"/>
          <w:sz w:val="21"/>
          <w:szCs w:val="21"/>
          <w:shd w:val="clear" w:color="auto" w:fill="FFFFFF"/>
          <w14:ligatures w14:val="none"/>
        </w:rPr>
        <w:t>Wide array of supporting services agreements to our business: engineering, general consulting, framework agreements, etc.</w:t>
      </w:r>
    </w:p>
    <w:p w14:paraId="58D720ED" w14:textId="77777777" w:rsidR="00B50A7B" w:rsidRPr="00B50A7B" w:rsidRDefault="00B50A7B" w:rsidP="00B50A7B">
      <w:pPr>
        <w:numPr>
          <w:ilvl w:val="0"/>
          <w:numId w:val="1"/>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B50A7B">
        <w:rPr>
          <w:rFonts w:ascii="Segoe UI" w:eastAsia="Times New Roman" w:hAnsi="Segoe UI" w:cs="Segoe UI"/>
          <w:kern w:val="0"/>
          <w:sz w:val="21"/>
          <w:szCs w:val="21"/>
          <w:shd w:val="clear" w:color="auto" w:fill="FFFFFF"/>
          <w14:ligatures w14:val="none"/>
        </w:rPr>
        <w:t>Provide strategic insight and guidance to Senior Management team.</w:t>
      </w:r>
    </w:p>
    <w:p w14:paraId="50170AF9" w14:textId="77777777" w:rsidR="00B50A7B" w:rsidRPr="00B50A7B" w:rsidRDefault="00B50A7B" w:rsidP="00B50A7B">
      <w:pPr>
        <w:numPr>
          <w:ilvl w:val="0"/>
          <w:numId w:val="1"/>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B50A7B">
        <w:rPr>
          <w:rFonts w:ascii="Segoe UI" w:eastAsia="Times New Roman" w:hAnsi="Segoe UI" w:cs="Segoe UI"/>
          <w:kern w:val="0"/>
          <w:sz w:val="21"/>
          <w:szCs w:val="21"/>
          <w:shd w:val="clear" w:color="auto" w:fill="FFFFFF"/>
          <w14:ligatures w14:val="none"/>
        </w:rPr>
        <w:t xml:space="preserve">Grow and manage </w:t>
      </w:r>
      <w:proofErr w:type="spellStart"/>
      <w:r w:rsidRPr="00B50A7B">
        <w:rPr>
          <w:rFonts w:ascii="Segoe UI" w:eastAsia="Times New Roman" w:hAnsi="Segoe UI" w:cs="Segoe UI"/>
          <w:kern w:val="0"/>
          <w:sz w:val="21"/>
          <w:szCs w:val="21"/>
          <w:shd w:val="clear" w:color="auto" w:fill="FFFFFF"/>
          <w14:ligatures w14:val="none"/>
        </w:rPr>
        <w:t>Syncarpha’s</w:t>
      </w:r>
      <w:proofErr w:type="spellEnd"/>
      <w:r w:rsidRPr="00B50A7B">
        <w:rPr>
          <w:rFonts w:ascii="Segoe UI" w:eastAsia="Times New Roman" w:hAnsi="Segoe UI" w:cs="Segoe UI"/>
          <w:kern w:val="0"/>
          <w:sz w:val="21"/>
          <w:szCs w:val="21"/>
          <w:shd w:val="clear" w:color="auto" w:fill="FFFFFF"/>
          <w14:ligatures w14:val="none"/>
        </w:rPr>
        <w:t xml:space="preserve"> legal department.</w:t>
      </w:r>
    </w:p>
    <w:p w14:paraId="1F0CDB5C" w14:textId="77777777" w:rsidR="00B50A7B" w:rsidRPr="00B50A7B" w:rsidRDefault="00B50A7B" w:rsidP="00B50A7B">
      <w:pPr>
        <w:numPr>
          <w:ilvl w:val="0"/>
          <w:numId w:val="1"/>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B50A7B">
        <w:rPr>
          <w:rFonts w:ascii="Segoe UI" w:eastAsia="Times New Roman" w:hAnsi="Segoe UI" w:cs="Segoe UI"/>
          <w:kern w:val="0"/>
          <w:sz w:val="21"/>
          <w:szCs w:val="21"/>
          <w:shd w:val="clear" w:color="auto" w:fill="FFFFFF"/>
          <w14:ligatures w14:val="none"/>
        </w:rPr>
        <w:t xml:space="preserve">Implement and manage </w:t>
      </w:r>
      <w:proofErr w:type="spellStart"/>
      <w:r w:rsidRPr="00B50A7B">
        <w:rPr>
          <w:rFonts w:ascii="Segoe UI" w:eastAsia="Times New Roman" w:hAnsi="Segoe UI" w:cs="Segoe UI"/>
          <w:kern w:val="0"/>
          <w:sz w:val="21"/>
          <w:szCs w:val="21"/>
          <w:shd w:val="clear" w:color="auto" w:fill="FFFFFF"/>
          <w14:ligatures w14:val="none"/>
        </w:rPr>
        <w:t>Syncarpha’s</w:t>
      </w:r>
      <w:proofErr w:type="spellEnd"/>
      <w:r w:rsidRPr="00B50A7B">
        <w:rPr>
          <w:rFonts w:ascii="Segoe UI" w:eastAsia="Times New Roman" w:hAnsi="Segoe UI" w:cs="Segoe UI"/>
          <w:kern w:val="0"/>
          <w:sz w:val="21"/>
          <w:szCs w:val="21"/>
          <w:shd w:val="clear" w:color="auto" w:fill="FFFFFF"/>
          <w14:ligatures w14:val="none"/>
        </w:rPr>
        <w:t xml:space="preserve"> standard contract language into our contracts in high-risk areas </w:t>
      </w:r>
      <w:proofErr w:type="gramStart"/>
      <w:r w:rsidRPr="00B50A7B">
        <w:rPr>
          <w:rFonts w:ascii="Segoe UI" w:eastAsia="Times New Roman" w:hAnsi="Segoe UI" w:cs="Segoe UI"/>
          <w:kern w:val="0"/>
          <w:sz w:val="21"/>
          <w:szCs w:val="21"/>
          <w:shd w:val="clear" w:color="auto" w:fill="FFFFFF"/>
          <w14:ligatures w14:val="none"/>
        </w:rPr>
        <w:t>of:</w:t>
      </w:r>
      <w:proofErr w:type="gramEnd"/>
      <w:r w:rsidRPr="00B50A7B">
        <w:rPr>
          <w:rFonts w:ascii="Segoe UI" w:eastAsia="Times New Roman" w:hAnsi="Segoe UI" w:cs="Segoe UI"/>
          <w:kern w:val="0"/>
          <w:sz w:val="21"/>
          <w:szCs w:val="21"/>
          <w:shd w:val="clear" w:color="auto" w:fill="FFFFFF"/>
          <w14:ligatures w14:val="none"/>
        </w:rPr>
        <w:t xml:space="preserve"> human rights, business integrity, etc.</w:t>
      </w:r>
    </w:p>
    <w:p w14:paraId="4B481749" w14:textId="77777777" w:rsidR="00B50A7B" w:rsidRPr="00B50A7B" w:rsidRDefault="00B50A7B" w:rsidP="00B50A7B">
      <w:pPr>
        <w:numPr>
          <w:ilvl w:val="0"/>
          <w:numId w:val="1"/>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B50A7B">
        <w:rPr>
          <w:rFonts w:ascii="Segoe UI" w:eastAsia="Times New Roman" w:hAnsi="Segoe UI" w:cs="Segoe UI"/>
          <w:kern w:val="0"/>
          <w:sz w:val="21"/>
          <w:szCs w:val="21"/>
          <w:shd w:val="clear" w:color="auto" w:fill="FFFFFF"/>
          <w14:ligatures w14:val="none"/>
        </w:rPr>
        <w:t>Engage and manage outside counsel for additional legal support with a cost effective and risk mitigated approach (e.g., M&amp;A, real estate, permitting)</w:t>
      </w:r>
    </w:p>
    <w:p w14:paraId="27B23492" w14:textId="77777777" w:rsidR="00B50A7B" w:rsidRPr="00B50A7B" w:rsidRDefault="00B50A7B" w:rsidP="00B50A7B">
      <w:p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B50A7B">
        <w:rPr>
          <w:rFonts w:ascii="Segoe UI" w:eastAsia="Times New Roman" w:hAnsi="Segoe UI" w:cs="Segoe UI"/>
          <w:kern w:val="0"/>
          <w:sz w:val="21"/>
          <w:szCs w:val="21"/>
          <w:shd w:val="clear" w:color="auto" w:fill="FFFFFF"/>
          <w14:ligatures w14:val="none"/>
        </w:rPr>
        <w:br/>
      </w:r>
    </w:p>
    <w:p w14:paraId="7A9791D6" w14:textId="77777777" w:rsidR="00B50A7B" w:rsidRPr="00B50A7B" w:rsidRDefault="00B50A7B" w:rsidP="00B50A7B">
      <w:p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B50A7B">
        <w:rPr>
          <w:rFonts w:ascii="Segoe UI" w:eastAsia="Times New Roman" w:hAnsi="Segoe UI" w:cs="Segoe UI"/>
          <w:b/>
          <w:bCs/>
          <w:kern w:val="0"/>
          <w:sz w:val="21"/>
          <w:szCs w:val="21"/>
          <w:shd w:val="clear" w:color="auto" w:fill="FFFFFF"/>
          <w14:ligatures w14:val="none"/>
        </w:rPr>
        <w:t>Desired Skills and Experience Requirements:</w:t>
      </w:r>
    </w:p>
    <w:p w14:paraId="23C2C5EA" w14:textId="77777777" w:rsidR="00B50A7B" w:rsidRPr="00B50A7B" w:rsidRDefault="00B50A7B" w:rsidP="00B50A7B">
      <w:pPr>
        <w:numPr>
          <w:ilvl w:val="0"/>
          <w:numId w:val="2"/>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B50A7B">
        <w:rPr>
          <w:rFonts w:ascii="Segoe UI" w:eastAsia="Times New Roman" w:hAnsi="Segoe UI" w:cs="Segoe UI"/>
          <w:kern w:val="0"/>
          <w:sz w:val="21"/>
          <w:szCs w:val="21"/>
          <w:shd w:val="clear" w:color="auto" w:fill="FFFFFF"/>
          <w14:ligatures w14:val="none"/>
        </w:rPr>
        <w:t>J.D. from an American Bar Association accredited law school.</w:t>
      </w:r>
    </w:p>
    <w:p w14:paraId="022F6F90" w14:textId="77777777" w:rsidR="00B50A7B" w:rsidRPr="00B50A7B" w:rsidRDefault="00B50A7B" w:rsidP="00B50A7B">
      <w:pPr>
        <w:numPr>
          <w:ilvl w:val="0"/>
          <w:numId w:val="2"/>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B50A7B">
        <w:rPr>
          <w:rFonts w:ascii="Segoe UI" w:eastAsia="Times New Roman" w:hAnsi="Segoe UI" w:cs="Segoe UI"/>
          <w:kern w:val="0"/>
          <w:sz w:val="21"/>
          <w:szCs w:val="21"/>
          <w:shd w:val="clear" w:color="auto" w:fill="FFFFFF"/>
          <w14:ligatures w14:val="none"/>
        </w:rPr>
        <w:t>Minimum of ten (10) years of experience directly related to the duties and responsibilities specified above.</w:t>
      </w:r>
    </w:p>
    <w:p w14:paraId="70D79AB6" w14:textId="77777777" w:rsidR="00B50A7B" w:rsidRPr="00B50A7B" w:rsidRDefault="00B50A7B" w:rsidP="00B50A7B">
      <w:pPr>
        <w:numPr>
          <w:ilvl w:val="0"/>
          <w:numId w:val="2"/>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B50A7B">
        <w:rPr>
          <w:rFonts w:ascii="Segoe UI" w:eastAsia="Times New Roman" w:hAnsi="Segoe UI" w:cs="Segoe UI"/>
          <w:kern w:val="0"/>
          <w:sz w:val="21"/>
          <w:szCs w:val="21"/>
          <w:shd w:val="clear" w:color="auto" w:fill="FFFFFF"/>
          <w14:ligatures w14:val="none"/>
        </w:rPr>
        <w:t>Member of the New York State Bar, or member in good standing of the State Bar of another state.</w:t>
      </w:r>
    </w:p>
    <w:p w14:paraId="1A572930" w14:textId="77777777" w:rsidR="00B50A7B" w:rsidRPr="00B50A7B" w:rsidRDefault="00B50A7B" w:rsidP="00B50A7B">
      <w:pPr>
        <w:numPr>
          <w:ilvl w:val="0"/>
          <w:numId w:val="2"/>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B50A7B">
        <w:rPr>
          <w:rFonts w:ascii="Segoe UI" w:eastAsia="Times New Roman" w:hAnsi="Segoe UI" w:cs="Segoe UI"/>
          <w:kern w:val="0"/>
          <w:sz w:val="21"/>
          <w:szCs w:val="21"/>
          <w:shd w:val="clear" w:color="auto" w:fill="FFFFFF"/>
          <w14:ligatures w14:val="none"/>
        </w:rPr>
        <w:t>Strong track record of managing attorneys and legal staff.</w:t>
      </w:r>
    </w:p>
    <w:p w14:paraId="1CD3E497" w14:textId="77777777" w:rsidR="00B50A7B" w:rsidRPr="00B50A7B" w:rsidRDefault="00B50A7B" w:rsidP="00B50A7B">
      <w:pPr>
        <w:numPr>
          <w:ilvl w:val="0"/>
          <w:numId w:val="2"/>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B50A7B">
        <w:rPr>
          <w:rFonts w:ascii="Segoe UI" w:eastAsia="Times New Roman" w:hAnsi="Segoe UI" w:cs="Segoe UI"/>
          <w:kern w:val="0"/>
          <w:sz w:val="21"/>
          <w:szCs w:val="21"/>
          <w:shd w:val="clear" w:color="auto" w:fill="FFFFFF"/>
          <w14:ligatures w14:val="none"/>
        </w:rPr>
        <w:t>Prior General Counsel in-house role experience preferred.</w:t>
      </w:r>
    </w:p>
    <w:p w14:paraId="07F539A5" w14:textId="77777777" w:rsidR="00B50A7B" w:rsidRPr="00B50A7B" w:rsidRDefault="00B50A7B" w:rsidP="00B50A7B">
      <w:pPr>
        <w:numPr>
          <w:ilvl w:val="0"/>
          <w:numId w:val="2"/>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B50A7B">
        <w:rPr>
          <w:rFonts w:ascii="Segoe UI" w:eastAsia="Times New Roman" w:hAnsi="Segoe UI" w:cs="Segoe UI"/>
          <w:kern w:val="0"/>
          <w:sz w:val="21"/>
          <w:szCs w:val="21"/>
          <w:shd w:val="clear" w:color="auto" w:fill="FFFFFF"/>
          <w14:ligatures w14:val="none"/>
        </w:rPr>
        <w:t>Proven experience in (</w:t>
      </w:r>
      <w:proofErr w:type="spellStart"/>
      <w:r w:rsidRPr="00B50A7B">
        <w:rPr>
          <w:rFonts w:ascii="Segoe UI" w:eastAsia="Times New Roman" w:hAnsi="Segoe UI" w:cs="Segoe UI"/>
          <w:kern w:val="0"/>
          <w:sz w:val="21"/>
          <w:szCs w:val="21"/>
          <w:shd w:val="clear" w:color="auto" w:fill="FFFFFF"/>
          <w14:ligatures w14:val="none"/>
        </w:rPr>
        <w:t>i</w:t>
      </w:r>
      <w:proofErr w:type="spellEnd"/>
      <w:r w:rsidRPr="00B50A7B">
        <w:rPr>
          <w:rFonts w:ascii="Segoe UI" w:eastAsia="Times New Roman" w:hAnsi="Segoe UI" w:cs="Segoe UI"/>
          <w:kern w:val="0"/>
          <w:sz w:val="21"/>
          <w:szCs w:val="21"/>
          <w:shd w:val="clear" w:color="auto" w:fill="FFFFFF"/>
          <w14:ligatures w14:val="none"/>
        </w:rPr>
        <w:t>) construction law and project finance, preferable in each instance in the solar energy sector.</w:t>
      </w:r>
    </w:p>
    <w:p w14:paraId="65B118AD" w14:textId="77777777" w:rsidR="00B50A7B" w:rsidRPr="00B50A7B" w:rsidRDefault="00B50A7B" w:rsidP="00B50A7B">
      <w:pPr>
        <w:numPr>
          <w:ilvl w:val="0"/>
          <w:numId w:val="2"/>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B50A7B">
        <w:rPr>
          <w:rFonts w:ascii="Segoe UI" w:eastAsia="Times New Roman" w:hAnsi="Segoe UI" w:cs="Segoe UI"/>
          <w:kern w:val="0"/>
          <w:sz w:val="21"/>
          <w:szCs w:val="21"/>
          <w:shd w:val="clear" w:color="auto" w:fill="FFFFFF"/>
          <w14:ligatures w14:val="none"/>
        </w:rPr>
        <w:lastRenderedPageBreak/>
        <w:t>Strong knowledge of power generation, land permitting, power purchase agreements, letters of intent, requests for proposals, and liability issues in an electrical construction environment.</w:t>
      </w:r>
    </w:p>
    <w:p w14:paraId="560C855B" w14:textId="77777777" w:rsidR="00B50A7B" w:rsidRPr="00B50A7B" w:rsidRDefault="00B50A7B" w:rsidP="00B50A7B">
      <w:pPr>
        <w:numPr>
          <w:ilvl w:val="0"/>
          <w:numId w:val="2"/>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B50A7B">
        <w:rPr>
          <w:rFonts w:ascii="Segoe UI" w:eastAsia="Times New Roman" w:hAnsi="Segoe UI" w:cs="Segoe UI"/>
          <w:kern w:val="0"/>
          <w:sz w:val="21"/>
          <w:szCs w:val="21"/>
          <w:shd w:val="clear" w:color="auto" w:fill="FFFFFF"/>
          <w14:ligatures w14:val="none"/>
        </w:rPr>
        <w:t>Excellent negotiation, communication, and problem-solving skills.</w:t>
      </w:r>
    </w:p>
    <w:p w14:paraId="3964CC1A" w14:textId="77777777" w:rsidR="00B50A7B" w:rsidRPr="00B50A7B" w:rsidRDefault="00B50A7B" w:rsidP="00B50A7B">
      <w:pPr>
        <w:numPr>
          <w:ilvl w:val="0"/>
          <w:numId w:val="2"/>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B50A7B">
        <w:rPr>
          <w:rFonts w:ascii="Segoe UI" w:eastAsia="Times New Roman" w:hAnsi="Segoe UI" w:cs="Segoe UI"/>
          <w:kern w:val="0"/>
          <w:sz w:val="21"/>
          <w:szCs w:val="21"/>
          <w:shd w:val="clear" w:color="auto" w:fill="FFFFFF"/>
          <w14:ligatures w14:val="none"/>
        </w:rPr>
        <w:t>Proficiency in MS Office including Word, Excel, Outlook, Smartsheet and PowerPoint.</w:t>
      </w:r>
    </w:p>
    <w:p w14:paraId="6AF6C554" w14:textId="77777777" w:rsidR="00B50A7B" w:rsidRPr="00B50A7B" w:rsidRDefault="00B50A7B" w:rsidP="00B50A7B">
      <w:pPr>
        <w:numPr>
          <w:ilvl w:val="0"/>
          <w:numId w:val="2"/>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B50A7B">
        <w:rPr>
          <w:rFonts w:ascii="Segoe UI" w:eastAsia="Times New Roman" w:hAnsi="Segoe UI" w:cs="Segoe UI"/>
          <w:kern w:val="0"/>
          <w:sz w:val="21"/>
          <w:szCs w:val="21"/>
          <w:shd w:val="clear" w:color="auto" w:fill="FFFFFF"/>
          <w14:ligatures w14:val="none"/>
        </w:rPr>
        <w:t>Ability to communicate across a broad spectrum of technical understanding - written, verbal and non-verbal</w:t>
      </w:r>
    </w:p>
    <w:p w14:paraId="2F12D1A5" w14:textId="77777777" w:rsidR="00111D20" w:rsidRDefault="00111D20"/>
    <w:sectPr w:rsidR="00111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339E2"/>
    <w:multiLevelType w:val="multilevel"/>
    <w:tmpl w:val="AEB4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7845AB"/>
    <w:multiLevelType w:val="multilevel"/>
    <w:tmpl w:val="0E9C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7142067">
    <w:abstractNumId w:val="1"/>
  </w:num>
  <w:num w:numId="2" w16cid:durableId="239951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7B"/>
    <w:rsid w:val="00111D20"/>
    <w:rsid w:val="003D0348"/>
    <w:rsid w:val="004A14C9"/>
    <w:rsid w:val="0082267D"/>
    <w:rsid w:val="009B1DE4"/>
    <w:rsid w:val="00B5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57BC9"/>
  <w15:chartTrackingRefBased/>
  <w15:docId w15:val="{B1D6069A-2F80-44A4-82D4-6D2FA869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0A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0A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A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0A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0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A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A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A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A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0A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0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A7B"/>
    <w:rPr>
      <w:rFonts w:eastAsiaTheme="majorEastAsia" w:cstheme="majorBidi"/>
      <w:color w:val="272727" w:themeColor="text1" w:themeTint="D8"/>
    </w:rPr>
  </w:style>
  <w:style w:type="paragraph" w:styleId="Title">
    <w:name w:val="Title"/>
    <w:basedOn w:val="Normal"/>
    <w:next w:val="Normal"/>
    <w:link w:val="TitleChar"/>
    <w:uiPriority w:val="10"/>
    <w:qFormat/>
    <w:rsid w:val="00B50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A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A7B"/>
    <w:pPr>
      <w:spacing w:before="160"/>
      <w:jc w:val="center"/>
    </w:pPr>
    <w:rPr>
      <w:i/>
      <w:iCs/>
      <w:color w:val="404040" w:themeColor="text1" w:themeTint="BF"/>
    </w:rPr>
  </w:style>
  <w:style w:type="character" w:customStyle="1" w:styleId="QuoteChar">
    <w:name w:val="Quote Char"/>
    <w:basedOn w:val="DefaultParagraphFont"/>
    <w:link w:val="Quote"/>
    <w:uiPriority w:val="29"/>
    <w:rsid w:val="00B50A7B"/>
    <w:rPr>
      <w:i/>
      <w:iCs/>
      <w:color w:val="404040" w:themeColor="text1" w:themeTint="BF"/>
    </w:rPr>
  </w:style>
  <w:style w:type="paragraph" w:styleId="ListParagraph">
    <w:name w:val="List Paragraph"/>
    <w:basedOn w:val="Normal"/>
    <w:uiPriority w:val="34"/>
    <w:qFormat/>
    <w:rsid w:val="00B50A7B"/>
    <w:pPr>
      <w:ind w:left="720"/>
      <w:contextualSpacing/>
    </w:pPr>
  </w:style>
  <w:style w:type="character" w:styleId="IntenseEmphasis">
    <w:name w:val="Intense Emphasis"/>
    <w:basedOn w:val="DefaultParagraphFont"/>
    <w:uiPriority w:val="21"/>
    <w:qFormat/>
    <w:rsid w:val="00B50A7B"/>
    <w:rPr>
      <w:i/>
      <w:iCs/>
      <w:color w:val="0F4761" w:themeColor="accent1" w:themeShade="BF"/>
    </w:rPr>
  </w:style>
  <w:style w:type="paragraph" w:styleId="IntenseQuote">
    <w:name w:val="Intense Quote"/>
    <w:basedOn w:val="Normal"/>
    <w:next w:val="Normal"/>
    <w:link w:val="IntenseQuoteChar"/>
    <w:uiPriority w:val="30"/>
    <w:qFormat/>
    <w:rsid w:val="00B50A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A7B"/>
    <w:rPr>
      <w:i/>
      <w:iCs/>
      <w:color w:val="0F4761" w:themeColor="accent1" w:themeShade="BF"/>
    </w:rPr>
  </w:style>
  <w:style w:type="character" w:styleId="IntenseReference">
    <w:name w:val="Intense Reference"/>
    <w:basedOn w:val="DefaultParagraphFont"/>
    <w:uiPriority w:val="32"/>
    <w:qFormat/>
    <w:rsid w:val="00B50A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9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Kim-Candullo</dc:creator>
  <cp:keywords/>
  <dc:description/>
  <cp:lastModifiedBy>Mary Kim-Candullo</cp:lastModifiedBy>
  <cp:revision>2</cp:revision>
  <dcterms:created xsi:type="dcterms:W3CDTF">2024-07-03T16:20:00Z</dcterms:created>
  <dcterms:modified xsi:type="dcterms:W3CDTF">2024-07-03T16:30:00Z</dcterms:modified>
</cp:coreProperties>
</file>